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成都无纸化会议终端：实现..沟通的未来之选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发布时间：2023-10-27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成都无纸化会议终端：实现..沟通的未来之选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在当今快节奏的商业环境中，..沟通是企业成功的关键。为了满足企业对..沟通工具的需求，成都无纸化会议终端应运而生，成为实现..沟通的未来之选。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无纸化会议终端采用..的技术，将传统纸质文档和会议材料转化为电子形式。这意味着不再需要打印大量文件，节省了时间和资源，并且有助于保护环境。此外，无纸化会议终端还具备便携性强的特点，可以轻松携带到任何地方开展会议，极大地提高了灵活性和便利性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无纸化会议终端通过智能化的功能，使会议过程更加..。它具备多种实用功能，例如实时共享文档、在线标注、即时翻译等。与传统会议方式相比，无纸化会议终端使会议参与者能够实时交流和协作，提高了会议效率和决策速度。同时，无纸化会议终端还支持语音识别和手写输入等多种输入方式，满足不同用户的需求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为了保障会议信息的安全性，无纸化会议终端采用了..的加密技术和权限管理系统。只有授权人员才能访问和编辑相关文件，..会议资料的机密性和完整性。此外，无纸化会议终端还可以自动备份数据，防止信息丢失或损坏，提供了可靠的数据保护功能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无纸化会议终端的应用范围广泛，涵盖了各行各业的企业。无论是企业内部会议、客户演示、培训活动还是跨国合作会议，无纸化会议终端都能够满足不同场景下的需求。它极大地简化了会议流程，减少了时间和资源的浪费，提高了工作效率和竞争力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之，成都无纸化会议终端是实现..沟通的未来之选。它通过..的技术和智能化功能，帮助企业摆脱传统的纸质会议方式，实现无纸化办公环境。无纸化会议终端不仅节省了时间和资源，还提高了会议效率和决策速度，保障了会议信息的安全性。无论是小型企业还是大型跨国公司，都可以从无纸化会议终端中获益，提升工作效率，迎接未来的挑战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原文链接：http://www.028scdz.com/qitaxinxi/242.html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