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成都企业迎来无纸化会议时代：重视会议终端的应用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发布时间：2023-12-19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迎接无纸化会议时代：重视会议终端的应用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在当今数字化时代，企业界正在积极推动无纸化会议的发展。成都作为中国西部地区的经济中心，也不例外，越来越多的企业开始重视会议终端的应用。本文将探讨这一趋势，并强调会议终端在促进..沟通和信息共享方面的重要性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首先，无纸化会议提供了便捷的沟通方式。通过使用会议终端，参与者可以随时随地参与会议，无论身处何地。这种灵活性使得企业内部和跨地域团队的沟通变得更加便利，节省了时间和成本。此外，会议终端还支持实时的语音和视频通信，使得远程会议能够达到近乎面对面的效果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其次，会议终端有助于信息的集中管理和共享。传统的纸质文件容易丢失或被遗漏，而采用会议终端后，所有的会议材料、议程和讨论记录都可以集中存储在电子平台上。参与者只需通过登录系统即可轻松获取所需信息，..会议进行的顺利和..。此外，会议终端还支持实时共享文档和屏幕展示，使得与会者可以更好地理解和参与讨论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第三，会议终端提供了更高的信息安全性。企业在处理敏感信息时，安全性是至关重要的。传统的纸质文件存在遗失、泄露风险，而会议终端通过加密传输、权限管理等技术手段，有效保护了信息的安全性。这对于那些需要处理商业机密或个人隐私的企业来说，尤为重要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..，会议终端的应用也有助于环境保护。无纸化会议减少了纸张的使用和印刷，从而节约了资源，降低了碳排放。这符合现代企业的可持续发展理念，展示出企业的社会责任，并树立良好的形象。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总之，成都企业正逐渐迎来无纸化会议时代，会议终端的应用日益重要。通过便捷的沟通方式、集中管理和共享信息、提供更高的安全性以及环境保护等方面的优势，会议终端为企业带来了诸多好处。我们鼓励企业积极采用会议终端技术，以提升会议效率，推动企业创新和发展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原文链接：http://www.028scdz.com/qitaxinxi/246.html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