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提升会议体验，成都推动无纸化会议终端普及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提升会议体验，成都推动无纸化会议终端普及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在当今快节奏的商务环境中，举办..、便捷的会议对于企业的成功至关重要。为了满足现代商务需求，成都市积极推动无纸化会议终端的普及，以提升会议体验和提高工作效率。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无纸化会议终端是一种创新的技术工具，它通过数字化、网络化和智能化的方式，实现了会议信息的共享、交流和管理。与传统纸质会议相比，无纸化会议终端在多个方面具有显著优势。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终端能够大幅减少纸质文件的使用。过去，会议常常需要大量的打印材料，不仅耗费资源，还增加了数据管理的困难。而现在，通过无纸化会议终端，与会人员可以直接在设备上查看电子文档、幻灯片和报告，避免了繁琐的打印过程，减少了纸张浪费，更加环保可持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无纸化会议终端具备..的信息共享和互动功能。参会者可以通过终端设备实时共享文件、笔记和观点，促进沟通交流和合作。此外，无纸化会议终端还支持在线投票、问答环节和讨论板块，提供了更多参与度高的互动方式，增强了会议的吸引力和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外，无纸化会议终端为会议管理带来了便捷性和灵活性。组织者可以通过终端设备轻松安排会议议程、发送通知和邀请，实现快速响应和..控制。同时，会议记录和数据整理也可以在终端上进行，大大简化了后期整理工作，提高了会议效率和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市积极推动无纸化会议终端的普及，旨在为企业和组织提供更加便捷、..的会议体验。政府部门鼓励企业采用无纸化会议终端，并提供相应的技术支持和培训资源，以帮助企业顺利过渡到数字化会议时代。同时，成都还定期举办推广活动和论坛，分享成功案例和..实践，促进无纸化会议终端的应用和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无纸化会议终端的普及使会议更加..、便捷和环保。成都市以推动无纸化会议终端为契机，致力于提升企业的会议体验和工作效率。我们相信，在无纸化会议终端的支持下，成都将建设更加智慧、创新的商务环境，助力企业实现更大的成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原文链接：http://www.028scdz.com/meitibaodao/248.html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