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COB显示屏安装案例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发布时间：2024-12-21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原文链接：http://www.028scdz.com/qysy/280.html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