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成都裸眼3D显示屏应用走向智能化时代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发布时间：2025-06-17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成都裸眼3D显示屏应用一直是在不断演进的过程中。在当今智能化的时代，这项技术也迎来了新的发展机遇。随着人们对视觉体验的需求不断提升，成都裸眼3D显示屏逐渐走向智能化。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显示屏技术旨在为用户带来更加沉浸式的观影体验和互动体验。通过裸眼3D技术，观众无需戴3D眼镜就能享受到逼真的立体效果，给人带来前所未有的震撼感受。这种技术已经在各个领域得到应用，如电影院、展览馆、商业广告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智能化时代的到来，成都裸眼3D显示屏也开始融合了更多智能化元素。通过人工智能技术的运用，这些显示屏能够实现更加智能化的操作和管理，为用户提供个性化的服务。比如根据用户的喜好推荐内容，或者通过面部识别技术实现智能交互，为用户带来更便捷、更舒适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智能化时代，成都裸眼3D显示屏的应用也将更加广泛。除了娱乐领域，这项技术还可以在教育、医疗、商业等领域发挥重要作用。例如，在教育领域，裸眼3D显示屏可以为学生们呈现更加生动、形象的教学内容；在医疗领域，可以用于手术模拟和诊断辅助等方面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裸眼3D显示屏正处于不断发展壮大的阶段，随着智能化技术的不断演进，它将为我们的生活带来更多便利和乐趣。相信未来，这项技术会在更多领域展现出其强大的应用潜力，成为智能化时代的重要组成部分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